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44" w:rsidRPr="007E6792" w:rsidRDefault="00133444" w:rsidP="00133444">
      <w:pPr>
        <w:spacing w:line="240" w:lineRule="atLeast"/>
        <w:jc w:val="both"/>
        <w:rPr>
          <w:rFonts w:ascii="Californian FB" w:hAnsi="Californian FB"/>
          <w:b/>
          <w:color w:val="0E6E8C"/>
          <w:spacing w:val="20"/>
          <w:kern w:val="20"/>
        </w:rPr>
      </w:pPr>
    </w:p>
    <w:p w:rsidR="00133444" w:rsidRPr="007E6792" w:rsidRDefault="00133444" w:rsidP="00600308">
      <w:pPr>
        <w:ind w:left="567"/>
        <w:jc w:val="both"/>
        <w:rPr>
          <w:rFonts w:ascii="Californian FB" w:hAnsi="Californian FB"/>
          <w:b/>
          <w:u w:val="single"/>
          <w:lang w:val="it-IT"/>
        </w:rPr>
      </w:pPr>
      <w:r w:rsidRPr="007E6792">
        <w:rPr>
          <w:rFonts w:ascii="Californian FB" w:hAnsi="Californian FB"/>
          <w:b/>
          <w:u w:val="single"/>
          <w:lang w:val="it-IT"/>
        </w:rPr>
        <w:t>RACCOMANDATA A/R</w:t>
      </w:r>
    </w:p>
    <w:p w:rsidR="00DF6447" w:rsidRPr="007E6792" w:rsidRDefault="00DF6447" w:rsidP="00133444">
      <w:pPr>
        <w:ind w:left="4962"/>
        <w:jc w:val="both"/>
        <w:rPr>
          <w:rFonts w:ascii="Californian FB" w:hAnsi="Californian FB" w:cs="Calibri"/>
          <w:lang w:val="it-IT"/>
        </w:rPr>
      </w:pPr>
    </w:p>
    <w:p w:rsidR="007E6792" w:rsidRPr="007E6792" w:rsidRDefault="007E6792" w:rsidP="007E6792">
      <w:pPr>
        <w:ind w:left="6804"/>
        <w:jc w:val="both"/>
        <w:rPr>
          <w:rFonts w:ascii="Californian FB" w:hAnsi="Californian FB"/>
        </w:rPr>
      </w:pPr>
      <w:proofErr w:type="spellStart"/>
      <w:r w:rsidRPr="007E6792">
        <w:rPr>
          <w:rFonts w:ascii="Californian FB" w:hAnsi="Californian FB"/>
        </w:rPr>
        <w:t>Spett.le</w:t>
      </w:r>
      <w:proofErr w:type="spellEnd"/>
    </w:p>
    <w:p w:rsidR="007E6792" w:rsidRPr="007E6792" w:rsidRDefault="007E6792" w:rsidP="007E6792">
      <w:pPr>
        <w:ind w:left="6804"/>
        <w:jc w:val="both"/>
        <w:rPr>
          <w:rFonts w:ascii="Californian FB" w:hAnsi="Californian FB"/>
          <w:b/>
          <w:i/>
        </w:rPr>
      </w:pPr>
      <w:proofErr w:type="spellStart"/>
      <w:r w:rsidRPr="007E6792">
        <w:rPr>
          <w:rFonts w:ascii="Californian FB" w:hAnsi="Californian FB"/>
          <w:b/>
          <w:i/>
        </w:rPr>
        <w:t>Previmedical</w:t>
      </w:r>
      <w:proofErr w:type="spellEnd"/>
    </w:p>
    <w:p w:rsidR="007E6792" w:rsidRPr="007E6792" w:rsidRDefault="007E6792" w:rsidP="007E6792">
      <w:pPr>
        <w:ind w:left="6804"/>
        <w:jc w:val="both"/>
        <w:rPr>
          <w:rFonts w:ascii="Californian FB" w:hAnsi="Californian FB"/>
        </w:rPr>
      </w:pPr>
      <w:r w:rsidRPr="007E6792">
        <w:rPr>
          <w:rFonts w:ascii="Californian FB" w:hAnsi="Californian FB"/>
        </w:rPr>
        <w:t>Via Forlanini, 24</w:t>
      </w:r>
    </w:p>
    <w:p w:rsidR="007E6792" w:rsidRPr="007E6792" w:rsidRDefault="007E6792" w:rsidP="007E6792">
      <w:pPr>
        <w:ind w:left="6804"/>
        <w:jc w:val="both"/>
        <w:rPr>
          <w:rFonts w:ascii="Californian FB" w:hAnsi="Californian FB"/>
        </w:rPr>
      </w:pPr>
      <w:proofErr w:type="gramStart"/>
      <w:r w:rsidRPr="007E6792">
        <w:rPr>
          <w:rFonts w:ascii="Californian FB" w:hAnsi="Californian FB"/>
        </w:rPr>
        <w:t>31022</w:t>
      </w:r>
      <w:proofErr w:type="gramEnd"/>
      <w:r w:rsidRPr="007E6792">
        <w:rPr>
          <w:rFonts w:ascii="Californian FB" w:hAnsi="Californian FB"/>
        </w:rPr>
        <w:t xml:space="preserve"> </w:t>
      </w:r>
      <w:proofErr w:type="spellStart"/>
      <w:r w:rsidRPr="007E6792">
        <w:rPr>
          <w:rFonts w:ascii="Californian FB" w:hAnsi="Californian FB"/>
        </w:rPr>
        <w:t>Preganziol</w:t>
      </w:r>
      <w:proofErr w:type="spellEnd"/>
      <w:r w:rsidRPr="007E6792">
        <w:rPr>
          <w:rFonts w:ascii="Californian FB" w:hAnsi="Californian FB"/>
        </w:rPr>
        <w:t xml:space="preserve"> (TV)</w:t>
      </w:r>
    </w:p>
    <w:p w:rsidR="00133444" w:rsidRPr="007E6792" w:rsidRDefault="00133444" w:rsidP="00133444">
      <w:pPr>
        <w:ind w:left="4962"/>
        <w:jc w:val="both"/>
        <w:rPr>
          <w:rFonts w:ascii="Californian FB" w:hAnsi="Californian FB" w:cs="Calibri"/>
          <w:lang w:val="it-IT"/>
        </w:rPr>
      </w:pPr>
    </w:p>
    <w:p w:rsidR="00133444" w:rsidRPr="007E6792" w:rsidRDefault="00133444" w:rsidP="00133444">
      <w:pPr>
        <w:ind w:left="4962"/>
        <w:jc w:val="both"/>
        <w:rPr>
          <w:rFonts w:ascii="Californian FB" w:hAnsi="Californian FB" w:cs="Calibri"/>
          <w:lang w:val="it-IT"/>
        </w:rPr>
      </w:pPr>
    </w:p>
    <w:p w:rsidR="00DF6447" w:rsidRPr="007E6792" w:rsidRDefault="00DF6447" w:rsidP="00133444">
      <w:pPr>
        <w:ind w:left="4962"/>
        <w:jc w:val="both"/>
        <w:rPr>
          <w:rFonts w:ascii="Californian FB" w:hAnsi="Californian FB" w:cs="Calibri"/>
          <w:lang w:val="it-IT"/>
        </w:rPr>
      </w:pPr>
    </w:p>
    <w:p w:rsidR="00133444" w:rsidRPr="007E6792" w:rsidRDefault="00133444" w:rsidP="00133444">
      <w:pPr>
        <w:ind w:left="567" w:right="912"/>
        <w:jc w:val="both"/>
        <w:rPr>
          <w:rFonts w:ascii="Californian FB" w:hAnsi="Californian FB" w:cs="Calibri"/>
          <w:b/>
          <w:i/>
          <w:u w:val="single"/>
          <w:lang w:val="it-IT"/>
        </w:rPr>
      </w:pPr>
      <w:r w:rsidRPr="007E6792">
        <w:rPr>
          <w:rFonts w:ascii="Californian FB" w:hAnsi="Californian FB" w:cs="Calibri"/>
          <w:b/>
          <w:lang w:val="it-IT"/>
        </w:rPr>
        <w:t xml:space="preserve">Oggetto: </w:t>
      </w:r>
      <w:r w:rsidR="007E6792">
        <w:rPr>
          <w:rFonts w:ascii="Californian FB" w:hAnsi="Californian FB" w:cs="Calibri"/>
          <w:b/>
          <w:i/>
          <w:u w:val="single"/>
          <w:lang w:val="it-IT"/>
        </w:rPr>
        <w:t>Diffida ad adempiere e atto di messa in mora</w:t>
      </w:r>
      <w:r w:rsidR="00821EAE">
        <w:rPr>
          <w:rFonts w:ascii="Californian FB" w:hAnsi="Californian FB" w:cs="Calibri"/>
          <w:b/>
          <w:i/>
          <w:u w:val="single"/>
          <w:lang w:val="it-IT"/>
        </w:rPr>
        <w:t xml:space="preserve"> – Convenzione del</w:t>
      </w:r>
      <w:r w:rsidR="00EC60A7">
        <w:rPr>
          <w:rFonts w:ascii="Californian FB" w:hAnsi="Californian FB" w:cs="Calibri"/>
          <w:b/>
          <w:i/>
          <w:u w:val="single"/>
          <w:lang w:val="it-IT"/>
        </w:rPr>
        <w:t xml:space="preserve"> Dott.</w:t>
      </w:r>
      <w:r w:rsidR="00821EAE">
        <w:rPr>
          <w:rFonts w:ascii="Californian FB" w:hAnsi="Californian FB" w:cs="Calibri"/>
          <w:b/>
          <w:i/>
          <w:u w:val="single"/>
          <w:lang w:val="it-IT"/>
        </w:rPr>
        <w:tab/>
      </w:r>
      <w:r w:rsidR="00821EAE">
        <w:rPr>
          <w:rFonts w:ascii="Californian FB" w:hAnsi="Californian FB" w:cs="Calibri"/>
          <w:b/>
          <w:i/>
          <w:u w:val="single"/>
          <w:lang w:val="it-IT"/>
        </w:rPr>
        <w:tab/>
      </w:r>
    </w:p>
    <w:p w:rsidR="00133444" w:rsidRPr="007E6792" w:rsidRDefault="00133444" w:rsidP="00133444">
      <w:pPr>
        <w:ind w:left="567" w:right="912" w:firstLine="708"/>
        <w:jc w:val="both"/>
        <w:rPr>
          <w:rFonts w:ascii="Californian FB" w:hAnsi="Californian FB" w:cs="Calibri"/>
          <w:lang w:val="it-IT"/>
        </w:rPr>
      </w:pPr>
    </w:p>
    <w:p w:rsidR="00133444" w:rsidRPr="007E6792" w:rsidRDefault="00133444" w:rsidP="00133444">
      <w:pPr>
        <w:ind w:left="567" w:right="912" w:firstLine="708"/>
        <w:jc w:val="both"/>
        <w:rPr>
          <w:rFonts w:ascii="Californian FB" w:hAnsi="Californian FB" w:cs="Calibri"/>
          <w:lang w:val="it-IT"/>
        </w:rPr>
      </w:pPr>
      <w:r w:rsidRPr="007E6792">
        <w:rPr>
          <w:rFonts w:ascii="Californian FB" w:hAnsi="Californian FB" w:cs="Calibri"/>
          <w:lang w:val="it-IT"/>
        </w:rPr>
        <w:t xml:space="preserve">Scrivo la presente </w:t>
      </w:r>
      <w:r w:rsidR="007E6792">
        <w:rPr>
          <w:rFonts w:ascii="Californian FB" w:hAnsi="Californian FB" w:cs="Calibri"/>
          <w:lang w:val="it-IT"/>
        </w:rPr>
        <w:t xml:space="preserve">in qualità di associato ANDI e quale aderente alla convenzione per l’assistenza diretta di cure odontoiatriche a favore dei cittadini aderenti al Vs. </w:t>
      </w:r>
      <w:r w:rsidR="007E6792" w:rsidRPr="007E6792">
        <w:rPr>
          <w:rFonts w:ascii="Californian FB" w:hAnsi="Californian FB" w:cs="Calibri"/>
          <w:i/>
          <w:lang w:val="it-IT"/>
        </w:rPr>
        <w:t>Network</w:t>
      </w:r>
      <w:r w:rsidRPr="007E6792">
        <w:rPr>
          <w:rFonts w:ascii="Californian FB" w:hAnsi="Californian FB" w:cs="Calibri"/>
          <w:lang w:val="it-IT"/>
        </w:rPr>
        <w:t>.</w:t>
      </w:r>
    </w:p>
    <w:p w:rsidR="00133444" w:rsidRPr="007E6792" w:rsidRDefault="00133444" w:rsidP="00133444">
      <w:pPr>
        <w:ind w:left="567" w:right="912" w:firstLine="708"/>
        <w:jc w:val="both"/>
        <w:rPr>
          <w:rFonts w:ascii="Californian FB" w:hAnsi="Californian FB" w:cs="Calibri"/>
          <w:lang w:val="it-IT"/>
        </w:rPr>
      </w:pPr>
    </w:p>
    <w:p w:rsidR="00F32C76" w:rsidRPr="007E6792" w:rsidRDefault="005651F7" w:rsidP="00F32C76">
      <w:pPr>
        <w:ind w:left="567" w:right="912" w:firstLine="709"/>
        <w:jc w:val="both"/>
        <w:rPr>
          <w:rFonts w:ascii="Californian FB" w:hAnsi="Californian FB" w:cs="Calibri"/>
          <w:lang w:val="it-IT"/>
        </w:rPr>
      </w:pPr>
      <w:r>
        <w:rPr>
          <w:rFonts w:ascii="Californian FB" w:hAnsi="Californian FB" w:cs="Calibri"/>
          <w:lang w:val="it-IT"/>
        </w:rPr>
        <w:t xml:space="preserve">Nonostante lo Studio odontoiatrico abbia offerto ed eseguito per Vs., conto le prestazioni richieste, a tutt’oggi, i compensi professionali maturati e </w:t>
      </w:r>
      <w:r w:rsidR="00133444" w:rsidRPr="007E6792">
        <w:rPr>
          <w:rFonts w:ascii="Californian FB" w:hAnsi="Californian FB" w:cs="Calibri"/>
          <w:b/>
          <w:u w:val="single"/>
          <w:lang w:val="it-IT"/>
        </w:rPr>
        <w:t xml:space="preserve">pari ad €. </w:t>
      </w:r>
      <w:r>
        <w:rPr>
          <w:rFonts w:ascii="Californian FB" w:hAnsi="Californian FB" w:cs="Calibri"/>
          <w:b/>
          <w:u w:val="single"/>
          <w:lang w:val="it-IT"/>
        </w:rPr>
        <w:tab/>
      </w:r>
      <w:r>
        <w:rPr>
          <w:rFonts w:ascii="Californian FB" w:hAnsi="Californian FB" w:cs="Calibri"/>
          <w:b/>
          <w:u w:val="single"/>
          <w:lang w:val="it-IT"/>
        </w:rPr>
        <w:tab/>
      </w:r>
      <w:r>
        <w:rPr>
          <w:rFonts w:ascii="Californian FB" w:hAnsi="Californian FB" w:cs="Calibri"/>
          <w:b/>
          <w:u w:val="single"/>
          <w:lang w:val="it-IT"/>
        </w:rPr>
        <w:tab/>
      </w:r>
      <w:r w:rsidR="00737024" w:rsidRPr="007E6792">
        <w:rPr>
          <w:rFonts w:ascii="Californian FB" w:hAnsi="Californian FB" w:cs="Calibri"/>
          <w:lang w:val="it-IT"/>
        </w:rPr>
        <w:t xml:space="preserve">, </w:t>
      </w:r>
      <w:r>
        <w:rPr>
          <w:rFonts w:ascii="Californian FB" w:hAnsi="Californian FB" w:cs="Calibri"/>
          <w:lang w:val="it-IT"/>
        </w:rPr>
        <w:t>risultano non saldati</w:t>
      </w:r>
      <w:r w:rsidR="00F32C76" w:rsidRPr="007E6792">
        <w:rPr>
          <w:rFonts w:ascii="Californian FB" w:hAnsi="Californian FB" w:cs="Calibri"/>
          <w:lang w:val="it-IT"/>
        </w:rPr>
        <w:t>.</w:t>
      </w:r>
    </w:p>
    <w:p w:rsidR="00133444" w:rsidRPr="007E6792" w:rsidRDefault="00133444" w:rsidP="00133444">
      <w:pPr>
        <w:ind w:left="567" w:right="912"/>
        <w:jc w:val="both"/>
        <w:rPr>
          <w:rFonts w:ascii="Californian FB" w:hAnsi="Californian FB" w:cs="Calibri"/>
          <w:lang w:val="it-IT"/>
        </w:rPr>
      </w:pPr>
    </w:p>
    <w:p w:rsidR="00133444" w:rsidRPr="007E6792" w:rsidRDefault="005651F7" w:rsidP="005651F7">
      <w:pPr>
        <w:ind w:left="567" w:right="912" w:firstLine="709"/>
        <w:jc w:val="both"/>
        <w:rPr>
          <w:rFonts w:ascii="Californian FB" w:hAnsi="Californian FB" w:cs="Calibri"/>
          <w:lang w:val="it-IT"/>
        </w:rPr>
      </w:pPr>
      <w:r>
        <w:rPr>
          <w:rFonts w:ascii="Californian FB" w:hAnsi="Californian FB" w:cs="Calibri"/>
          <w:lang w:val="it-IT"/>
        </w:rPr>
        <w:t>Con la presente Vi intimo, pertanto,</w:t>
      </w:r>
      <w:r w:rsidR="00133444" w:rsidRPr="007E6792">
        <w:rPr>
          <w:rFonts w:ascii="Californian FB" w:hAnsi="Californian FB" w:cs="Calibri"/>
          <w:lang w:val="it-IT"/>
        </w:rPr>
        <w:t xml:space="preserve"> l’immediato pagamento, </w:t>
      </w:r>
      <w:r w:rsidR="00133444" w:rsidRPr="007E6792">
        <w:rPr>
          <w:rFonts w:ascii="Californian FB" w:hAnsi="Californian FB" w:cs="Calibri"/>
          <w:b/>
          <w:u w:val="single"/>
          <w:lang w:val="it-IT"/>
        </w:rPr>
        <w:t xml:space="preserve">entro e non oltre </w:t>
      </w:r>
      <w:r w:rsidR="002D5BA1" w:rsidRPr="007E6792">
        <w:rPr>
          <w:rFonts w:ascii="Californian FB" w:hAnsi="Californian FB" w:cs="Calibri"/>
          <w:b/>
          <w:u w:val="single"/>
          <w:lang w:val="it-IT"/>
        </w:rPr>
        <w:t>7</w:t>
      </w:r>
      <w:r w:rsidR="00133444" w:rsidRPr="007E6792">
        <w:rPr>
          <w:rFonts w:ascii="Californian FB" w:hAnsi="Californian FB" w:cs="Calibri"/>
          <w:b/>
          <w:u w:val="single"/>
          <w:lang w:val="it-IT"/>
        </w:rPr>
        <w:t xml:space="preserve"> giorni </w:t>
      </w:r>
      <w:r w:rsidR="00133444" w:rsidRPr="007E6792">
        <w:rPr>
          <w:rFonts w:ascii="Californian FB" w:hAnsi="Californian FB" w:cs="Calibri"/>
          <w:lang w:val="it-IT"/>
        </w:rPr>
        <w:t xml:space="preserve">dal ricevimento della presente, </w:t>
      </w:r>
      <w:proofErr w:type="spellStart"/>
      <w:r w:rsidR="00133444" w:rsidRPr="007E6792">
        <w:rPr>
          <w:rFonts w:ascii="Californian FB" w:hAnsi="Californian FB" w:cs="Calibri"/>
          <w:lang w:val="it-IT"/>
        </w:rPr>
        <w:t>segnalando</w:t>
      </w:r>
      <w:r>
        <w:rPr>
          <w:rFonts w:ascii="Californian FB" w:hAnsi="Californian FB" w:cs="Calibri"/>
          <w:lang w:val="it-IT"/>
        </w:rPr>
        <w:t>Vi</w:t>
      </w:r>
      <w:proofErr w:type="spellEnd"/>
      <w:r w:rsidR="00133444" w:rsidRPr="007E6792">
        <w:rPr>
          <w:rFonts w:ascii="Californian FB" w:hAnsi="Californian FB" w:cs="Calibri"/>
          <w:lang w:val="it-IT"/>
        </w:rPr>
        <w:t xml:space="preserve"> che, in difetto, </w:t>
      </w:r>
      <w:r>
        <w:rPr>
          <w:rFonts w:ascii="Californian FB" w:hAnsi="Californian FB" w:cs="Calibri"/>
          <w:lang w:val="it-IT"/>
        </w:rPr>
        <w:t>adirò</w:t>
      </w:r>
      <w:r w:rsidR="00133444" w:rsidRPr="007E6792">
        <w:rPr>
          <w:rFonts w:ascii="Californian FB" w:hAnsi="Californian FB" w:cs="Calibri"/>
          <w:lang w:val="it-IT"/>
        </w:rPr>
        <w:t xml:space="preserve"> le competenti vie giudiziarie per ottenere il pagamento coattivo d</w:t>
      </w:r>
      <w:r>
        <w:rPr>
          <w:rFonts w:ascii="Californian FB" w:hAnsi="Californian FB" w:cs="Calibri"/>
          <w:lang w:val="it-IT"/>
        </w:rPr>
        <w:t>el</w:t>
      </w:r>
      <w:r w:rsidR="00133444" w:rsidRPr="007E6792">
        <w:rPr>
          <w:rFonts w:ascii="Californian FB" w:hAnsi="Californian FB" w:cs="Calibri"/>
          <w:lang w:val="it-IT"/>
        </w:rPr>
        <w:t xml:space="preserve"> dovuto, con ogni spesa legale a </w:t>
      </w:r>
      <w:r>
        <w:rPr>
          <w:rFonts w:ascii="Californian FB" w:hAnsi="Californian FB" w:cs="Calibri"/>
          <w:lang w:val="it-IT"/>
        </w:rPr>
        <w:t>Vs.</w:t>
      </w:r>
      <w:r w:rsidR="00133444" w:rsidRPr="007E6792">
        <w:rPr>
          <w:rFonts w:ascii="Californian FB" w:hAnsi="Californian FB" w:cs="Calibri"/>
          <w:lang w:val="it-IT"/>
        </w:rPr>
        <w:t xml:space="preserve"> carico.</w:t>
      </w:r>
    </w:p>
    <w:p w:rsidR="00133444" w:rsidRDefault="00133444" w:rsidP="00133444">
      <w:pPr>
        <w:ind w:left="567" w:right="912" w:firstLine="708"/>
        <w:jc w:val="both"/>
        <w:rPr>
          <w:rFonts w:ascii="Californian FB" w:hAnsi="Californian FB" w:cs="Calibri"/>
          <w:lang w:val="it-IT"/>
        </w:rPr>
      </w:pPr>
    </w:p>
    <w:p w:rsidR="005651F7" w:rsidRDefault="005651F7" w:rsidP="00133444">
      <w:pPr>
        <w:ind w:left="567" w:right="912" w:firstLine="708"/>
        <w:jc w:val="both"/>
        <w:rPr>
          <w:rFonts w:ascii="Californian FB" w:hAnsi="Californian FB" w:cs="Calibri"/>
          <w:lang w:val="it-IT"/>
        </w:rPr>
      </w:pPr>
      <w:r>
        <w:rPr>
          <w:rFonts w:ascii="Californian FB" w:hAnsi="Californian FB" w:cs="Calibri"/>
          <w:lang w:val="it-IT"/>
        </w:rPr>
        <w:t>La presente vale ad ogni effetto di legge quale atto di diffida e messa in mora.</w:t>
      </w:r>
    </w:p>
    <w:p w:rsidR="005651F7" w:rsidRPr="007E6792" w:rsidRDefault="005651F7" w:rsidP="00133444">
      <w:pPr>
        <w:ind w:left="567" w:right="912" w:firstLine="708"/>
        <w:jc w:val="both"/>
        <w:rPr>
          <w:rFonts w:ascii="Californian FB" w:hAnsi="Californian FB" w:cs="Calibri"/>
          <w:lang w:val="it-IT"/>
        </w:rPr>
      </w:pPr>
    </w:p>
    <w:p w:rsidR="00133444" w:rsidRPr="007E6792" w:rsidRDefault="00133444" w:rsidP="00133444">
      <w:pPr>
        <w:ind w:left="567" w:right="912" w:firstLine="708"/>
        <w:jc w:val="both"/>
        <w:rPr>
          <w:rFonts w:ascii="Californian FB" w:hAnsi="Californian FB" w:cs="Calibri"/>
          <w:lang w:val="it-IT"/>
        </w:rPr>
      </w:pPr>
      <w:r w:rsidRPr="007E6792">
        <w:rPr>
          <w:rFonts w:ascii="Californian FB" w:hAnsi="Californian FB" w:cs="Calibri"/>
          <w:lang w:val="it-IT"/>
        </w:rPr>
        <w:t xml:space="preserve">Distinti saluti. </w:t>
      </w:r>
      <w:bookmarkStart w:id="0" w:name="_GoBack"/>
      <w:bookmarkEnd w:id="0"/>
    </w:p>
    <w:p w:rsidR="005651F7" w:rsidRDefault="005651F7" w:rsidP="00133444">
      <w:pPr>
        <w:ind w:left="567" w:right="912" w:firstLine="708"/>
        <w:jc w:val="both"/>
        <w:rPr>
          <w:rFonts w:ascii="Californian FB" w:hAnsi="Californian FB" w:cs="Calibri"/>
          <w:lang w:val="it-IT"/>
        </w:rPr>
      </w:pPr>
    </w:p>
    <w:p w:rsidR="00133444" w:rsidRPr="007E6792" w:rsidRDefault="005651F7" w:rsidP="00133444">
      <w:pPr>
        <w:ind w:left="567" w:right="912" w:firstLine="708"/>
        <w:jc w:val="both"/>
        <w:rPr>
          <w:rFonts w:ascii="Californian FB" w:hAnsi="Californian FB" w:cs="Calibri"/>
          <w:lang w:val="it-IT"/>
        </w:rPr>
      </w:pPr>
      <w:r>
        <w:rPr>
          <w:rFonts w:ascii="Californian FB" w:hAnsi="Californian FB" w:cs="Calibri"/>
          <w:lang w:val="it-IT"/>
        </w:rPr>
        <w:t>Luogo e data</w:t>
      </w:r>
    </w:p>
    <w:p w:rsidR="00133444" w:rsidRDefault="005651F7" w:rsidP="005651F7">
      <w:pPr>
        <w:ind w:left="6804" w:right="912"/>
        <w:jc w:val="both"/>
        <w:rPr>
          <w:rFonts w:ascii="Californian FB" w:hAnsi="Californian FB"/>
          <w:b/>
          <w:i/>
          <w:lang w:val="it-IT"/>
        </w:rPr>
      </w:pPr>
      <w:r>
        <w:rPr>
          <w:rFonts w:ascii="Californian FB" w:hAnsi="Californian FB"/>
          <w:b/>
          <w:i/>
          <w:lang w:val="it-IT"/>
        </w:rPr>
        <w:t>Studio Odontoiatrico</w:t>
      </w:r>
    </w:p>
    <w:p w:rsidR="005651F7" w:rsidRPr="007E6792" w:rsidRDefault="005651F7" w:rsidP="005651F7">
      <w:pPr>
        <w:ind w:left="6804" w:right="912"/>
        <w:jc w:val="both"/>
        <w:rPr>
          <w:rFonts w:ascii="Californian FB" w:hAnsi="Californian FB"/>
          <w:b/>
          <w:i/>
          <w:lang w:val="it-IT"/>
        </w:rPr>
      </w:pPr>
      <w:r>
        <w:rPr>
          <w:rFonts w:ascii="Californian FB" w:hAnsi="Californian FB"/>
          <w:b/>
          <w:i/>
          <w:lang w:val="it-IT"/>
        </w:rPr>
        <w:t xml:space="preserve">Dott. </w:t>
      </w:r>
    </w:p>
    <w:p w:rsidR="00A03E74" w:rsidRPr="007E6792" w:rsidRDefault="00A03E74" w:rsidP="00133444">
      <w:pPr>
        <w:spacing w:line="360" w:lineRule="auto"/>
        <w:ind w:left="567" w:right="912" w:firstLine="567"/>
        <w:jc w:val="right"/>
        <w:rPr>
          <w:rFonts w:ascii="Californian FB" w:eastAsia="Calibri" w:hAnsi="Californian FB"/>
          <w:b/>
          <w:i/>
          <w:lang w:val="it-IT" w:eastAsia="en-US"/>
        </w:rPr>
      </w:pPr>
    </w:p>
    <w:sectPr w:rsidR="00A03E74" w:rsidRPr="007E6792" w:rsidSect="004217EE">
      <w:headerReference w:type="default" r:id="rId7"/>
      <w:footerReference w:type="default" r:id="rId8"/>
      <w:type w:val="continuous"/>
      <w:pgSz w:w="12240" w:h="15840"/>
      <w:pgMar w:top="368" w:right="947" w:bottom="368" w:left="742" w:header="48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EA" w:rsidRDefault="008758EA">
      <w:r>
        <w:separator/>
      </w:r>
    </w:p>
  </w:endnote>
  <w:endnote w:type="continuationSeparator" w:id="0">
    <w:p w:rsidR="008758EA" w:rsidRDefault="0087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42" w:rsidRPr="007E3693" w:rsidRDefault="00DE0C42" w:rsidP="007E36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EA" w:rsidRDefault="008758EA">
      <w:r>
        <w:separator/>
      </w:r>
    </w:p>
  </w:footnote>
  <w:footnote w:type="continuationSeparator" w:id="0">
    <w:p w:rsidR="008758EA" w:rsidRDefault="0087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03" w:rsidRPr="00DE0C42" w:rsidRDefault="00916B03" w:rsidP="00DE0C42">
    <w:pPr>
      <w:pStyle w:val="p5"/>
      <w:spacing w:line="240" w:lineRule="auto"/>
      <w:ind w:left="0"/>
      <w:rPr>
        <w:rFonts w:ascii="Californian FB" w:hAnsi="Californian FB"/>
        <w:color w:val="006699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D10"/>
    <w:multiLevelType w:val="hybridMultilevel"/>
    <w:tmpl w:val="2BE8D0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D5391"/>
    <w:multiLevelType w:val="hybridMultilevel"/>
    <w:tmpl w:val="EE3645F6"/>
    <w:lvl w:ilvl="0" w:tplc="DC9ABCF0">
      <w:start w:val="7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C31472"/>
    <w:multiLevelType w:val="hybridMultilevel"/>
    <w:tmpl w:val="98D0DBFA"/>
    <w:lvl w:ilvl="0" w:tplc="99B684A6">
      <w:start w:val="1"/>
      <w:numFmt w:val="bullet"/>
      <w:lvlText w:val="•"/>
      <w:lvlJc w:val="left"/>
      <w:pPr>
        <w:ind w:left="720" w:hanging="360"/>
      </w:pPr>
      <w:rPr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0E2CA8"/>
    <w:multiLevelType w:val="hybridMultilevel"/>
    <w:tmpl w:val="B91287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4A"/>
    <w:rsid w:val="000057C0"/>
    <w:rsid w:val="000121A3"/>
    <w:rsid w:val="00013E39"/>
    <w:rsid w:val="00020CF1"/>
    <w:rsid w:val="0003698E"/>
    <w:rsid w:val="000415ED"/>
    <w:rsid w:val="0004304A"/>
    <w:rsid w:val="00056AB9"/>
    <w:rsid w:val="000603F9"/>
    <w:rsid w:val="0006196E"/>
    <w:rsid w:val="00092A97"/>
    <w:rsid w:val="000B78E0"/>
    <w:rsid w:val="000C37FB"/>
    <w:rsid w:val="000F0A3E"/>
    <w:rsid w:val="000F5E91"/>
    <w:rsid w:val="000F62E8"/>
    <w:rsid w:val="001005BC"/>
    <w:rsid w:val="00105DA9"/>
    <w:rsid w:val="00131CAC"/>
    <w:rsid w:val="00133444"/>
    <w:rsid w:val="001805CB"/>
    <w:rsid w:val="00195B2A"/>
    <w:rsid w:val="001C3771"/>
    <w:rsid w:val="001E629F"/>
    <w:rsid w:val="001F57EB"/>
    <w:rsid w:val="001F64B7"/>
    <w:rsid w:val="0023699D"/>
    <w:rsid w:val="00252CE0"/>
    <w:rsid w:val="002668A2"/>
    <w:rsid w:val="00271713"/>
    <w:rsid w:val="0027585A"/>
    <w:rsid w:val="002D2F45"/>
    <w:rsid w:val="002D5BA1"/>
    <w:rsid w:val="002E018F"/>
    <w:rsid w:val="002E6605"/>
    <w:rsid w:val="002F20CE"/>
    <w:rsid w:val="002F5211"/>
    <w:rsid w:val="003361AE"/>
    <w:rsid w:val="00344ED6"/>
    <w:rsid w:val="00361EE5"/>
    <w:rsid w:val="003731F4"/>
    <w:rsid w:val="0037671F"/>
    <w:rsid w:val="0038050B"/>
    <w:rsid w:val="003969A6"/>
    <w:rsid w:val="003D5EC3"/>
    <w:rsid w:val="003E464E"/>
    <w:rsid w:val="00412797"/>
    <w:rsid w:val="004217EE"/>
    <w:rsid w:val="00426575"/>
    <w:rsid w:val="00432C28"/>
    <w:rsid w:val="00460172"/>
    <w:rsid w:val="00467E58"/>
    <w:rsid w:val="00490183"/>
    <w:rsid w:val="00492F19"/>
    <w:rsid w:val="00494424"/>
    <w:rsid w:val="004A049C"/>
    <w:rsid w:val="004A3367"/>
    <w:rsid w:val="004B6435"/>
    <w:rsid w:val="004D2A0B"/>
    <w:rsid w:val="004F2857"/>
    <w:rsid w:val="00515C15"/>
    <w:rsid w:val="00531FB9"/>
    <w:rsid w:val="00533622"/>
    <w:rsid w:val="005356EA"/>
    <w:rsid w:val="00560E9A"/>
    <w:rsid w:val="005651F7"/>
    <w:rsid w:val="00586447"/>
    <w:rsid w:val="005A46D2"/>
    <w:rsid w:val="005A72AD"/>
    <w:rsid w:val="005B198F"/>
    <w:rsid w:val="005B50B8"/>
    <w:rsid w:val="005C557E"/>
    <w:rsid w:val="005E4F26"/>
    <w:rsid w:val="00600308"/>
    <w:rsid w:val="00607214"/>
    <w:rsid w:val="006928DC"/>
    <w:rsid w:val="006F496F"/>
    <w:rsid w:val="007026FC"/>
    <w:rsid w:val="00702FA3"/>
    <w:rsid w:val="00731B9B"/>
    <w:rsid w:val="00737024"/>
    <w:rsid w:val="00743F2F"/>
    <w:rsid w:val="00756DFD"/>
    <w:rsid w:val="00764B5E"/>
    <w:rsid w:val="00764D85"/>
    <w:rsid w:val="007929DC"/>
    <w:rsid w:val="007A3170"/>
    <w:rsid w:val="007A4604"/>
    <w:rsid w:val="007D2050"/>
    <w:rsid w:val="007E2C30"/>
    <w:rsid w:val="007E3693"/>
    <w:rsid w:val="007E6792"/>
    <w:rsid w:val="007F3658"/>
    <w:rsid w:val="0080256C"/>
    <w:rsid w:val="0080373D"/>
    <w:rsid w:val="0081570A"/>
    <w:rsid w:val="00821EAE"/>
    <w:rsid w:val="00842010"/>
    <w:rsid w:val="00843337"/>
    <w:rsid w:val="00870B97"/>
    <w:rsid w:val="008758EA"/>
    <w:rsid w:val="0088537E"/>
    <w:rsid w:val="008875E7"/>
    <w:rsid w:val="008A3F6D"/>
    <w:rsid w:val="008C512D"/>
    <w:rsid w:val="00916B03"/>
    <w:rsid w:val="0093006C"/>
    <w:rsid w:val="009531F1"/>
    <w:rsid w:val="00954905"/>
    <w:rsid w:val="00977C11"/>
    <w:rsid w:val="00986404"/>
    <w:rsid w:val="009A18E5"/>
    <w:rsid w:val="009A7C4F"/>
    <w:rsid w:val="009C56EE"/>
    <w:rsid w:val="009E3958"/>
    <w:rsid w:val="009E6A57"/>
    <w:rsid w:val="009F2E20"/>
    <w:rsid w:val="00A03E74"/>
    <w:rsid w:val="00A2154F"/>
    <w:rsid w:val="00A272F1"/>
    <w:rsid w:val="00A46C82"/>
    <w:rsid w:val="00A553C2"/>
    <w:rsid w:val="00A701A4"/>
    <w:rsid w:val="00A7769A"/>
    <w:rsid w:val="00A97BD2"/>
    <w:rsid w:val="00AB2C9B"/>
    <w:rsid w:val="00B01BEB"/>
    <w:rsid w:val="00B03C05"/>
    <w:rsid w:val="00B12D80"/>
    <w:rsid w:val="00B3125E"/>
    <w:rsid w:val="00B4685F"/>
    <w:rsid w:val="00B80B1C"/>
    <w:rsid w:val="00BA49AB"/>
    <w:rsid w:val="00BC59A1"/>
    <w:rsid w:val="00BF59AA"/>
    <w:rsid w:val="00BF6E13"/>
    <w:rsid w:val="00C0109A"/>
    <w:rsid w:val="00C14424"/>
    <w:rsid w:val="00C15B03"/>
    <w:rsid w:val="00C51D41"/>
    <w:rsid w:val="00C632FB"/>
    <w:rsid w:val="00C745DF"/>
    <w:rsid w:val="00C8248D"/>
    <w:rsid w:val="00C833A2"/>
    <w:rsid w:val="00C84209"/>
    <w:rsid w:val="00C85F80"/>
    <w:rsid w:val="00C9324D"/>
    <w:rsid w:val="00C94509"/>
    <w:rsid w:val="00CA62D9"/>
    <w:rsid w:val="00CB6487"/>
    <w:rsid w:val="00D013A1"/>
    <w:rsid w:val="00D0157E"/>
    <w:rsid w:val="00D03567"/>
    <w:rsid w:val="00D06B61"/>
    <w:rsid w:val="00D10C7E"/>
    <w:rsid w:val="00D14E78"/>
    <w:rsid w:val="00D30701"/>
    <w:rsid w:val="00D34C82"/>
    <w:rsid w:val="00D371F0"/>
    <w:rsid w:val="00D4097A"/>
    <w:rsid w:val="00D46D10"/>
    <w:rsid w:val="00D72D4B"/>
    <w:rsid w:val="00D81E31"/>
    <w:rsid w:val="00D90418"/>
    <w:rsid w:val="00D947D0"/>
    <w:rsid w:val="00DA12DA"/>
    <w:rsid w:val="00DE0C42"/>
    <w:rsid w:val="00DF6447"/>
    <w:rsid w:val="00E0787A"/>
    <w:rsid w:val="00E134BB"/>
    <w:rsid w:val="00E264D7"/>
    <w:rsid w:val="00E702ED"/>
    <w:rsid w:val="00E73364"/>
    <w:rsid w:val="00E9349F"/>
    <w:rsid w:val="00EB0272"/>
    <w:rsid w:val="00EC1B9F"/>
    <w:rsid w:val="00EC60A7"/>
    <w:rsid w:val="00ED5143"/>
    <w:rsid w:val="00ED5460"/>
    <w:rsid w:val="00ED7DF1"/>
    <w:rsid w:val="00EF3AAF"/>
    <w:rsid w:val="00F0550E"/>
    <w:rsid w:val="00F12EF8"/>
    <w:rsid w:val="00F27298"/>
    <w:rsid w:val="00F32C76"/>
    <w:rsid w:val="00F706CA"/>
    <w:rsid w:val="00F76195"/>
    <w:rsid w:val="00F9163F"/>
    <w:rsid w:val="00F969DC"/>
    <w:rsid w:val="00FA10B6"/>
    <w:rsid w:val="00FA234F"/>
    <w:rsid w:val="00FB5D55"/>
    <w:rsid w:val="00FD4E03"/>
    <w:rsid w:val="00FE1139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144AD0-EF67-47C4-A58B-2055DE42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575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uiPriority w:val="99"/>
    <w:rsid w:val="00426575"/>
    <w:pPr>
      <w:spacing w:line="221" w:lineRule="atLeast"/>
    </w:pPr>
  </w:style>
  <w:style w:type="paragraph" w:customStyle="1" w:styleId="c2">
    <w:name w:val="c2"/>
    <w:basedOn w:val="Normale"/>
    <w:uiPriority w:val="99"/>
    <w:rsid w:val="00426575"/>
    <w:pPr>
      <w:spacing w:line="240" w:lineRule="atLeast"/>
      <w:jc w:val="center"/>
    </w:pPr>
  </w:style>
  <w:style w:type="paragraph" w:customStyle="1" w:styleId="c3">
    <w:name w:val="c3"/>
    <w:basedOn w:val="Normale"/>
    <w:uiPriority w:val="99"/>
    <w:rsid w:val="00426575"/>
    <w:pPr>
      <w:spacing w:line="240" w:lineRule="atLeast"/>
      <w:jc w:val="center"/>
    </w:pPr>
  </w:style>
  <w:style w:type="paragraph" w:customStyle="1" w:styleId="c4">
    <w:name w:val="c4"/>
    <w:basedOn w:val="Normale"/>
    <w:uiPriority w:val="99"/>
    <w:rsid w:val="00426575"/>
    <w:pPr>
      <w:spacing w:line="240" w:lineRule="atLeast"/>
      <w:jc w:val="center"/>
    </w:pPr>
  </w:style>
  <w:style w:type="paragraph" w:customStyle="1" w:styleId="p5">
    <w:name w:val="p5"/>
    <w:basedOn w:val="Normale"/>
    <w:uiPriority w:val="99"/>
    <w:rsid w:val="00426575"/>
    <w:pPr>
      <w:tabs>
        <w:tab w:val="left" w:pos="413"/>
      </w:tabs>
      <w:spacing w:line="240" w:lineRule="atLeast"/>
      <w:ind w:left="328"/>
    </w:pPr>
  </w:style>
  <w:style w:type="paragraph" w:customStyle="1" w:styleId="p6">
    <w:name w:val="p6"/>
    <w:basedOn w:val="Normale"/>
    <w:uiPriority w:val="99"/>
    <w:rsid w:val="00426575"/>
    <w:pPr>
      <w:tabs>
        <w:tab w:val="left" w:pos="510"/>
      </w:tabs>
      <w:spacing w:line="240" w:lineRule="atLeast"/>
      <w:ind w:left="232" w:hanging="510"/>
    </w:pPr>
  </w:style>
  <w:style w:type="character" w:styleId="Collegamentoipertestuale">
    <w:name w:val="Hyperlink"/>
    <w:basedOn w:val="Carpredefinitoparagrafo"/>
    <w:uiPriority w:val="99"/>
    <w:rsid w:val="00E134B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02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75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702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75"/>
    <w:rPr>
      <w:sz w:val="24"/>
      <w:szCs w:val="24"/>
      <w:lang w:val="en-US"/>
    </w:rPr>
  </w:style>
  <w:style w:type="paragraph" w:styleId="NormaleWeb">
    <w:name w:val="Normal (Web)"/>
    <w:basedOn w:val="Normale"/>
    <w:uiPriority w:val="99"/>
    <w:rsid w:val="007E2C30"/>
    <w:pPr>
      <w:widowControl/>
      <w:autoSpaceDE/>
      <w:autoSpaceDN/>
      <w:adjustRightInd/>
      <w:spacing w:before="100" w:beforeAutospacing="1" w:after="100" w:afterAutospacing="1"/>
    </w:pPr>
    <w:rPr>
      <w:lang w:val="it-IT"/>
    </w:rPr>
  </w:style>
  <w:style w:type="character" w:styleId="Enfasigrassetto">
    <w:name w:val="Strong"/>
    <w:basedOn w:val="Carpredefinitoparagrafo"/>
    <w:uiPriority w:val="99"/>
    <w:qFormat/>
    <w:rsid w:val="007E2C30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7E2C30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EB02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575"/>
    <w:rPr>
      <w:rFonts w:ascii="Tahoma" w:hAnsi="Tahoma" w:cs="Tahoma"/>
      <w:sz w:val="16"/>
      <w:szCs w:val="16"/>
      <w:lang w:val="en-US"/>
    </w:rPr>
  </w:style>
  <w:style w:type="paragraph" w:styleId="Nessunaspaziatura">
    <w:name w:val="No Spacing"/>
    <w:uiPriority w:val="1"/>
    <w:qFormat/>
    <w:rsid w:val="00607214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03E74"/>
    <w:pPr>
      <w:widowControl/>
      <w:autoSpaceDE/>
      <w:autoSpaceDN/>
      <w:adjustRightInd/>
      <w:ind w:left="720"/>
      <w:contextualSpacing/>
    </w:pPr>
    <w:rPr>
      <w:lang w:val="it-IT"/>
    </w:rPr>
  </w:style>
  <w:style w:type="paragraph" w:customStyle="1" w:styleId="Default">
    <w:name w:val="Default"/>
    <w:rsid w:val="00A03E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creator>Valentina Vaccaro</dc:creator>
  <cp:lastModifiedBy>Manuela Zurli</cp:lastModifiedBy>
  <cp:revision>3</cp:revision>
  <cp:lastPrinted>2016-11-29T09:05:00Z</cp:lastPrinted>
  <dcterms:created xsi:type="dcterms:W3CDTF">2018-09-27T13:20:00Z</dcterms:created>
  <dcterms:modified xsi:type="dcterms:W3CDTF">2018-09-27T13:28:00Z</dcterms:modified>
</cp:coreProperties>
</file>